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6001B3B9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>правила землепользования и застройки Вышестеблиевского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2D142DF2" w:rsidR="00282199" w:rsidRPr="005C1332" w:rsidRDefault="00282199" w:rsidP="005C133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282199">
        <w:rPr>
          <w:rFonts w:ascii="Times New Roman" w:hAnsi="Times New Roman"/>
          <w:sz w:val="28"/>
          <w:szCs w:val="28"/>
        </w:rPr>
        <w:t>Руководствуясь статьями 31, 32 и 33 Градостроительного кодекса Российской Федерации, Федеральны</w:t>
      </w:r>
      <w:r>
        <w:rPr>
          <w:rFonts w:ascii="Times New Roman" w:hAnsi="Times New Roman"/>
          <w:sz w:val="28"/>
          <w:szCs w:val="28"/>
        </w:rPr>
        <w:t xml:space="preserve">м законом от 6 октября 2003 г. </w:t>
      </w:r>
      <w:r w:rsidRPr="00282199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Уставом муниципального образования Темрюкский район, </w:t>
      </w:r>
      <w:r w:rsidR="005C1332" w:rsidRPr="005C1332">
        <w:rPr>
          <w:rFonts w:ascii="Times New Roman" w:hAnsi="Times New Roman"/>
          <w:sz w:val="28"/>
          <w:szCs w:val="28"/>
        </w:rPr>
        <w:t xml:space="preserve">в целях внесения изменений в часть </w:t>
      </w:r>
      <w:r w:rsidR="005C1332" w:rsidRPr="005C1332">
        <w:rPr>
          <w:rFonts w:ascii="Times New Roman" w:hAnsi="Times New Roman"/>
          <w:sz w:val="28"/>
          <w:szCs w:val="28"/>
          <w:lang w:val="en-US"/>
        </w:rPr>
        <w:t>I</w:t>
      </w:r>
      <w:r w:rsidR="005C1332" w:rsidRPr="005C1332">
        <w:rPr>
          <w:rFonts w:ascii="Times New Roman" w:hAnsi="Times New Roman"/>
          <w:sz w:val="28"/>
          <w:szCs w:val="28"/>
        </w:rPr>
        <w:t xml:space="preserve">. «Порядок применения правил землепользования и застройки и внесения изменений в указанные правила» </w:t>
      </w:r>
      <w:r w:rsidR="005C1332" w:rsidRPr="005C1332">
        <w:rPr>
          <w:rFonts w:ascii="Times New Roman" w:hAnsi="Times New Roman"/>
          <w:sz w:val="28"/>
          <w:szCs w:val="28"/>
        </w:rPr>
        <w:br/>
        <w:t xml:space="preserve">и часть </w:t>
      </w:r>
      <w:bookmarkStart w:id="0" w:name="_Hlk161754453"/>
      <w:r w:rsidR="005C1332" w:rsidRPr="005C1332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5C1332" w:rsidRPr="005C1332">
        <w:rPr>
          <w:rFonts w:ascii="Times New Roman" w:hAnsi="Times New Roman"/>
          <w:sz w:val="28"/>
          <w:szCs w:val="28"/>
        </w:rPr>
        <w:t xml:space="preserve">. «Градостроительные регламенты» </w:t>
      </w:r>
      <w:r w:rsidR="0099795B">
        <w:rPr>
          <w:rFonts w:ascii="Times New Roman" w:hAnsi="Times New Roman"/>
          <w:sz w:val="28"/>
        </w:rPr>
        <w:t xml:space="preserve">правил землепользования и застройки </w:t>
      </w:r>
      <w:r w:rsidRPr="00282199">
        <w:rPr>
          <w:rFonts w:ascii="Times New Roman" w:hAnsi="Times New Roman"/>
          <w:sz w:val="28"/>
          <w:szCs w:val="28"/>
        </w:rPr>
        <w:t>Вышестеблиевского сельского поселения Темрюкского района Краснодарского края п о с т а н о в л я ю:</w:t>
      </w:r>
    </w:p>
    <w:p w14:paraId="3AA5696B" w14:textId="079EB1B8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и застройки Вышестеблиевского сельского поселения Темрюкского района Краснодарского края, утвержденные решением XXXIII сессии Совета Вышестеблиевского сельского поселения Темрюкского рай</w:t>
      </w:r>
      <w:r w:rsidR="001929D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</w:t>
      </w:r>
      <w:r w:rsidR="001929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 созыва от 18 февраля 2016 г.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105 «Об</w:t>
      </w:r>
      <w:r w:rsidR="00192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внесения изменений</w:t>
      </w:r>
      <w:r w:rsidR="001929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Правила землепользования и застройки Вышестеблиевского сельского поселения Темрюкского района».</w:t>
      </w:r>
    </w:p>
    <w:p w14:paraId="450507D0" w14:textId="368018D3" w:rsidR="000866A8" w:rsidRDefault="00292F63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7EFD9155" w14:textId="12B51A11" w:rsidR="00D30839" w:rsidRDefault="00D30839" w:rsidP="00D308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30839">
        <w:rPr>
          <w:rFonts w:ascii="Times New Roman" w:hAnsi="Times New Roman" w:cs="Times New Roman"/>
          <w:sz w:val="28"/>
          <w:szCs w:val="28"/>
        </w:rPr>
        <w:t>порядок и сроки проведения работ по подготовке проекта внесения изменений в правила землепользования Вышестеблиевского сельского поселения Темрюкского района Краснодарского края (приложение 1);</w:t>
      </w:r>
    </w:p>
    <w:p w14:paraId="0D4D26CB" w14:textId="092291F9" w:rsidR="00282199" w:rsidRPr="00282199" w:rsidRDefault="00D3083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в правила землепользования и застройки Вышестеблиевского сельского поселения Темрюкского района Кра</w:t>
      </w:r>
      <w:r w:rsid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снодарского края (приложение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468BEEB0" w:rsidR="00282199" w:rsidRPr="00282199" w:rsidRDefault="00D3083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Вышестеблиевского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6B453429" w:rsidR="00282199" w:rsidRPr="00282199" w:rsidRDefault="00D3083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Вышестеблиевского сельского поселения Темрюкского района Краснодарского края предложений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4BCBAFA4" w:rsidR="000866A8" w:rsidRDefault="002840BC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1929D5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1929D5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правила землепользования и застройки Вышестеблиевского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69EA56A6" w14:textId="36B102FB" w:rsidR="00A67D9A" w:rsidRDefault="0071559E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</w:t>
      </w:r>
      <w:r w:rsidR="001929D5">
        <w:rPr>
          <w:rFonts w:ascii="Times New Roman" w:hAnsi="Times New Roman" w:cs="Times New Roman"/>
          <w:sz w:val="28"/>
          <w:szCs w:val="28"/>
        </w:rPr>
        <w:t>тоящего постановления возложить</w:t>
      </w:r>
      <w:r w:rsidR="001929D5"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  <w:r w:rsidR="00A67D9A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Темрюкский район Лулудова С.И.</w:t>
      </w:r>
    </w:p>
    <w:p w14:paraId="7581BAFF" w14:textId="7A37479A" w:rsidR="00A67D9A" w:rsidRDefault="0071559E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540DECB1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1929D5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140EBE"/>
    <w:rsid w:val="001929D5"/>
    <w:rsid w:val="00282199"/>
    <w:rsid w:val="002840BC"/>
    <w:rsid w:val="00292F63"/>
    <w:rsid w:val="003B1258"/>
    <w:rsid w:val="00465B1F"/>
    <w:rsid w:val="005C1332"/>
    <w:rsid w:val="006A21E3"/>
    <w:rsid w:val="0071559E"/>
    <w:rsid w:val="00781560"/>
    <w:rsid w:val="007C38B8"/>
    <w:rsid w:val="008C2DA4"/>
    <w:rsid w:val="0099795B"/>
    <w:rsid w:val="00A67D9A"/>
    <w:rsid w:val="00D30839"/>
    <w:rsid w:val="00E30B92"/>
    <w:rsid w:val="00F5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15</cp:revision>
  <cp:lastPrinted>2024-03-20T07:15:00Z</cp:lastPrinted>
  <dcterms:created xsi:type="dcterms:W3CDTF">2022-12-05T12:35:00Z</dcterms:created>
  <dcterms:modified xsi:type="dcterms:W3CDTF">2024-03-20T07:15:00Z</dcterms:modified>
</cp:coreProperties>
</file>